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09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67160D2" wp14:editId="169C1283">
            <wp:extent cx="1057275" cy="590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,Bold" w:hAnsi="Times New Roman,Bold" w:cs="Times New Roman,Bold"/>
          <w:b/>
          <w:bCs/>
          <w:color w:val="000066"/>
          <w:sz w:val="24"/>
          <w:szCs w:val="24"/>
        </w:rPr>
        <w:t>Svaz knihovníků a informačních pracovníků České republiky</w:t>
      </w:r>
    </w:p>
    <w:p w:rsidR="00503609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503609" w:rsidRPr="005B63B7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  <w:r w:rsidRPr="005B63B7">
        <w:rPr>
          <w:rFonts w:cs="Times New Roman,Bold"/>
          <w:b/>
          <w:bCs/>
          <w:color w:val="000000"/>
          <w:sz w:val="28"/>
          <w:szCs w:val="28"/>
        </w:rPr>
        <w:t>Zápis z jednání Sekce veřejných knihoven SKIP</w:t>
      </w:r>
    </w:p>
    <w:p w:rsidR="00503609" w:rsidRPr="005B63B7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ze dne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>9.</w:t>
      </w:r>
      <w:r w:rsidR="00824351">
        <w:rPr>
          <w:rFonts w:cs="Times New Roman"/>
          <w:b/>
          <w:bCs/>
          <w:color w:val="000000"/>
          <w:sz w:val="28"/>
          <w:szCs w:val="28"/>
        </w:rPr>
        <w:t>1</w:t>
      </w:r>
      <w:r>
        <w:rPr>
          <w:rFonts w:cs="Times New Roman"/>
          <w:b/>
          <w:bCs/>
          <w:color w:val="000000"/>
          <w:sz w:val="28"/>
          <w:szCs w:val="28"/>
        </w:rPr>
        <w:t xml:space="preserve"> 2. 201</w:t>
      </w:r>
      <w:r w:rsidR="00824351">
        <w:rPr>
          <w:rFonts w:cs="Times New Roman"/>
          <w:b/>
          <w:bCs/>
          <w:color w:val="000000"/>
          <w:sz w:val="28"/>
          <w:szCs w:val="28"/>
        </w:rPr>
        <w:t>9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>, učebna Knihovnického institutu NK ČR</w:t>
      </w:r>
    </w:p>
    <w:p w:rsidR="00503609" w:rsidRPr="005B63B7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cs="Times New Roman,Bold"/>
          <w:b/>
          <w:bCs/>
          <w:color w:val="000000"/>
          <w:sz w:val="28"/>
          <w:szCs w:val="28"/>
        </w:rPr>
      </w:pPr>
    </w:p>
    <w:p w:rsidR="00503609" w:rsidRDefault="00503609" w:rsidP="00503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3B7">
        <w:rPr>
          <w:rFonts w:cs="Times New Roman,Bold"/>
          <w:b/>
          <w:bCs/>
          <w:color w:val="000000"/>
          <w:sz w:val="24"/>
          <w:szCs w:val="24"/>
        </w:rPr>
        <w:t xml:space="preserve">Přítomni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viz prezenční listina </w:t>
      </w:r>
    </w:p>
    <w:p w:rsidR="00503609" w:rsidRDefault="00503609" w:rsidP="00503609">
      <w:pPr>
        <w:jc w:val="both"/>
      </w:pPr>
    </w:p>
    <w:p w:rsidR="00503609" w:rsidRDefault="00503609" w:rsidP="00503609">
      <w:pPr>
        <w:jc w:val="both"/>
        <w:rPr>
          <w:rFonts w:cs="Cambria"/>
          <w:color w:val="000000"/>
          <w:sz w:val="24"/>
          <w:szCs w:val="24"/>
        </w:rPr>
      </w:pPr>
      <w:r w:rsidRPr="005B63B7">
        <w:rPr>
          <w:rFonts w:cs="Cambria"/>
          <w:color w:val="000000"/>
          <w:sz w:val="24"/>
          <w:szCs w:val="24"/>
        </w:rPr>
        <w:t>Hosty i účastníky jednání přivítala Mgr. Gabriela Jarkulišová, předsedkyně sekce.</w:t>
      </w:r>
    </w:p>
    <w:p w:rsidR="00503609" w:rsidRPr="00425817" w:rsidRDefault="00503609" w:rsidP="00503609">
      <w:pPr>
        <w:jc w:val="both"/>
        <w:rPr>
          <w:rFonts w:cs="Cambria"/>
          <w:b/>
          <w:color w:val="000000"/>
          <w:sz w:val="24"/>
          <w:szCs w:val="24"/>
        </w:rPr>
      </w:pPr>
      <w:r w:rsidRPr="00F72745">
        <w:rPr>
          <w:rFonts w:cs="Cambria"/>
          <w:b/>
          <w:color w:val="000000"/>
          <w:sz w:val="24"/>
          <w:szCs w:val="24"/>
        </w:rPr>
        <w:t>Program:</w:t>
      </w:r>
    </w:p>
    <w:p w:rsidR="00824351" w:rsidRDefault="00503609" w:rsidP="007D2B06">
      <w:pPr>
        <w:jc w:val="both"/>
        <w:rPr>
          <w:b/>
          <w:sz w:val="28"/>
          <w:szCs w:val="28"/>
          <w:u w:val="single"/>
        </w:rPr>
      </w:pPr>
      <w:proofErr w:type="gramStart"/>
      <w:r w:rsidRPr="00881B32">
        <w:rPr>
          <w:b/>
          <w:sz w:val="28"/>
          <w:szCs w:val="28"/>
          <w:u w:val="single"/>
        </w:rPr>
        <w:t>1.</w:t>
      </w:r>
      <w:r w:rsidR="00824351">
        <w:rPr>
          <w:b/>
          <w:sz w:val="28"/>
          <w:szCs w:val="28"/>
          <w:u w:val="single"/>
        </w:rPr>
        <w:t>Mgr.</w:t>
      </w:r>
      <w:proofErr w:type="gramEnd"/>
      <w:r w:rsidR="00824351">
        <w:rPr>
          <w:b/>
          <w:sz w:val="28"/>
          <w:szCs w:val="28"/>
          <w:u w:val="single"/>
        </w:rPr>
        <w:t xml:space="preserve"> Roman Giebisch – Priority SKIP v roce 2020</w:t>
      </w:r>
    </w:p>
    <w:p w:rsidR="00824351" w:rsidRPr="00824351" w:rsidRDefault="00824351" w:rsidP="00824351">
      <w:pPr>
        <w:pStyle w:val="Odstavecseseznamem"/>
        <w:numPr>
          <w:ilvl w:val="0"/>
          <w:numId w:val="17"/>
        </w:numPr>
        <w:jc w:val="both"/>
        <w:rPr>
          <w:b/>
          <w:u w:val="single"/>
        </w:rPr>
      </w:pPr>
      <w:r w:rsidRPr="00824351">
        <w:rPr>
          <w:b/>
          <w:u w:val="single"/>
        </w:rPr>
        <w:t xml:space="preserve">VÝROČÍ </w:t>
      </w:r>
    </w:p>
    <w:p w:rsidR="00824351" w:rsidRDefault="00824351" w:rsidP="00824351">
      <w:pPr>
        <w:pStyle w:val="Odstavecseseznamem"/>
        <w:numPr>
          <w:ilvl w:val="1"/>
          <w:numId w:val="17"/>
        </w:numPr>
        <w:jc w:val="both"/>
      </w:pPr>
      <w:r>
        <w:t>Božena Němcová (200 let od narození)</w:t>
      </w:r>
    </w:p>
    <w:p w:rsidR="00824351" w:rsidRDefault="00824351" w:rsidP="00824351">
      <w:pPr>
        <w:pStyle w:val="Odstavecseseznamem"/>
        <w:numPr>
          <w:ilvl w:val="1"/>
          <w:numId w:val="17"/>
        </w:numPr>
        <w:jc w:val="both"/>
      </w:pPr>
      <w:r>
        <w:t xml:space="preserve"> Jan Ámos Komenský (</w:t>
      </w:r>
      <w:hyperlink r:id="rId6" w:history="1">
        <w:r>
          <w:rPr>
            <w:rStyle w:val="Hypertextovodkaz"/>
          </w:rPr>
          <w:t>https://www.comenius350.cz/</w:t>
        </w:r>
      </w:hyperlink>
      <w:r>
        <w:t xml:space="preserve">) </w:t>
      </w:r>
    </w:p>
    <w:p w:rsidR="00824351" w:rsidRDefault="00824351" w:rsidP="00824351">
      <w:pPr>
        <w:pStyle w:val="Odstavecseseznamem"/>
        <w:numPr>
          <w:ilvl w:val="2"/>
          <w:numId w:val="17"/>
        </w:numPr>
        <w:jc w:val="both"/>
      </w:pPr>
      <w:r>
        <w:t xml:space="preserve">Inspirace pro BMČ a </w:t>
      </w:r>
      <w:proofErr w:type="spellStart"/>
      <w:r w:rsidRPr="00824351">
        <w:rPr>
          <w:b/>
        </w:rPr>
        <w:t>Nej</w:t>
      </w:r>
      <w:proofErr w:type="spellEnd"/>
      <w:r w:rsidRPr="00824351">
        <w:rPr>
          <w:b/>
        </w:rPr>
        <w:t xml:space="preserve"> čtenáře</w:t>
      </w:r>
      <w:r>
        <w:t xml:space="preserve"> (Nejlépe spolupracující učitel) + nabízí se možnost propojit udělení ceny </w:t>
      </w:r>
      <w:proofErr w:type="spellStart"/>
      <w:r>
        <w:t>Nej</w:t>
      </w:r>
      <w:proofErr w:type="spellEnd"/>
      <w:r>
        <w:t xml:space="preserve"> čtenáře s Mezinárodním dnem učitelů (</w:t>
      </w:r>
      <w:proofErr w:type="gramStart"/>
      <w:r>
        <w:t>28.3.) a zapojit</w:t>
      </w:r>
      <w:proofErr w:type="gramEnd"/>
      <w:r>
        <w:t xml:space="preserve"> již známé aktivity např. </w:t>
      </w:r>
      <w:r w:rsidRPr="00824351">
        <w:rPr>
          <w:b/>
        </w:rPr>
        <w:t>Škola naruby</w:t>
      </w:r>
      <w:r>
        <w:t xml:space="preserve">. Týden knihoven zaměřen na </w:t>
      </w:r>
      <w:r w:rsidRPr="00824351">
        <w:rPr>
          <w:b/>
        </w:rPr>
        <w:t>regionální školství</w:t>
      </w:r>
      <w:r>
        <w:t xml:space="preserve"> (tipy na podsekci komunitních aktivit).</w:t>
      </w:r>
      <w:r w:rsidR="00491A29">
        <w:t xml:space="preserve"> Jedním z uznávaných propagátorů díla Komenského je PhDr. Vojtěch Balík, bývalý ředitel NK </w:t>
      </w:r>
      <w:proofErr w:type="gramStart"/>
      <w:r w:rsidR="00491A29">
        <w:t>ČR ( viz</w:t>
      </w:r>
      <w:proofErr w:type="gramEnd"/>
      <w:r w:rsidR="00491A29">
        <w:t xml:space="preserve"> </w:t>
      </w:r>
      <w:hyperlink r:id="rId7" w:history="1">
        <w:r w:rsidR="00491A29">
          <w:rPr>
            <w:rStyle w:val="Hypertextovodkaz"/>
          </w:rPr>
          <w:t>http://komeniologie.flu.cas.cz/cz/o-nas/lide/stali-pracovnici/phdr-vojtech-balik</w:t>
        </w:r>
      </w:hyperlink>
      <w:r w:rsidR="00491A29">
        <w:t xml:space="preserve"> ) </w:t>
      </w:r>
    </w:p>
    <w:p w:rsidR="00824351" w:rsidRDefault="00824351" w:rsidP="00824351">
      <w:pPr>
        <w:pStyle w:val="Odstavecseseznamem"/>
        <w:numPr>
          <w:ilvl w:val="0"/>
          <w:numId w:val="17"/>
        </w:numPr>
        <w:jc w:val="both"/>
      </w:pPr>
      <w:r w:rsidRPr="00491A29">
        <w:rPr>
          <w:b/>
        </w:rPr>
        <w:t>Knížkou pro prvňáčka</w:t>
      </w:r>
      <w:r>
        <w:t xml:space="preserve"> v roce 2020 je titul „ Katka a klokan ze šuplíku“ spisovatelky Lenky Rožnovské s ilustracemi Andrey </w:t>
      </w:r>
      <w:proofErr w:type="spellStart"/>
      <w:r>
        <w:t>Popprové</w:t>
      </w:r>
      <w:proofErr w:type="spellEnd"/>
      <w:r>
        <w:t xml:space="preserve"> viz </w:t>
      </w:r>
      <w:hyperlink r:id="rId8" w:history="1">
        <w:r>
          <w:rPr>
            <w:rStyle w:val="Hypertextovodkaz"/>
          </w:rPr>
          <w:t>https://www.skipcr.cz/akce-a-projekty/akce-skip/projekt-uz-jsem-ctenar-knizka-pro-prvnacka/projekt-uz-jsem-ctenar-2013-knizka-pro-prvnacka-2019-2020</w:t>
        </w:r>
      </w:hyperlink>
    </w:p>
    <w:p w:rsidR="00824351" w:rsidRDefault="00824351" w:rsidP="00824351">
      <w:pPr>
        <w:pStyle w:val="Odstavecseseznamem"/>
        <w:numPr>
          <w:ilvl w:val="0"/>
          <w:numId w:val="17"/>
        </w:numPr>
        <w:jc w:val="both"/>
      </w:pPr>
      <w:proofErr w:type="spellStart"/>
      <w:r w:rsidRPr="00491A29">
        <w:rPr>
          <w:b/>
        </w:rPr>
        <w:t>Bookstart</w:t>
      </w:r>
      <w:proofErr w:type="spellEnd"/>
      <w:r w:rsidRPr="00491A29">
        <w:rPr>
          <w:b/>
        </w:rPr>
        <w:t xml:space="preserve"> </w:t>
      </w:r>
      <w:r>
        <w:t>– nové sety</w:t>
      </w:r>
    </w:p>
    <w:p w:rsidR="00824351" w:rsidRDefault="00824351" w:rsidP="00824351">
      <w:pPr>
        <w:pStyle w:val="Odstavecseseznamem"/>
        <w:numPr>
          <w:ilvl w:val="0"/>
          <w:numId w:val="17"/>
        </w:numPr>
        <w:jc w:val="both"/>
      </w:pPr>
      <w:r>
        <w:t>Studijní zájezd po francouzských knihovnách</w:t>
      </w:r>
    </w:p>
    <w:p w:rsidR="00824351" w:rsidRDefault="00824351" w:rsidP="00824351">
      <w:pPr>
        <w:pStyle w:val="Odstavecseseznamem"/>
        <w:numPr>
          <w:ilvl w:val="0"/>
          <w:numId w:val="17"/>
        </w:numPr>
        <w:jc w:val="both"/>
      </w:pPr>
    </w:p>
    <w:p w:rsidR="00425817" w:rsidRPr="00824351" w:rsidRDefault="00425817" w:rsidP="00824351">
      <w:pPr>
        <w:pStyle w:val="Odstavecseseznamem"/>
        <w:numPr>
          <w:ilvl w:val="1"/>
          <w:numId w:val="17"/>
        </w:numPr>
        <w:jc w:val="both"/>
      </w:pPr>
      <w:r>
        <w:t xml:space="preserve">více v přiložené prezentaci  </w:t>
      </w:r>
    </w:p>
    <w:p w:rsidR="007D2B06" w:rsidRDefault="00503609" w:rsidP="00503609">
      <w:pPr>
        <w:jc w:val="both"/>
        <w:rPr>
          <w:b/>
          <w:sz w:val="28"/>
          <w:szCs w:val="28"/>
          <w:u w:val="single"/>
        </w:rPr>
      </w:pPr>
      <w:r w:rsidRPr="00881B32">
        <w:rPr>
          <w:b/>
          <w:sz w:val="28"/>
          <w:szCs w:val="28"/>
          <w:u w:val="single"/>
        </w:rPr>
        <w:t xml:space="preserve">2. </w:t>
      </w:r>
      <w:r w:rsidR="00491A29">
        <w:rPr>
          <w:b/>
          <w:sz w:val="28"/>
          <w:szCs w:val="28"/>
          <w:u w:val="single"/>
        </w:rPr>
        <w:t xml:space="preserve">Mgr. Lucie Macháčková – Knihovna roku 2019 </w:t>
      </w:r>
    </w:p>
    <w:p w:rsidR="00491A29" w:rsidRPr="00491A29" w:rsidRDefault="00491A29" w:rsidP="00491A29">
      <w:pPr>
        <w:pStyle w:val="Odstavecseseznamem"/>
        <w:numPr>
          <w:ilvl w:val="0"/>
          <w:numId w:val="18"/>
        </w:numPr>
        <w:jc w:val="both"/>
      </w:pPr>
      <w:r w:rsidRPr="00491A29">
        <w:t xml:space="preserve">viz přiložená prezentace </w:t>
      </w:r>
    </w:p>
    <w:p w:rsidR="00503609" w:rsidRDefault="00503609" w:rsidP="00503609">
      <w:pPr>
        <w:jc w:val="both"/>
      </w:pPr>
    </w:p>
    <w:p w:rsidR="005E73EC" w:rsidRDefault="00503609" w:rsidP="005E73EC">
      <w:pPr>
        <w:jc w:val="both"/>
        <w:rPr>
          <w:b/>
          <w:sz w:val="28"/>
          <w:szCs w:val="28"/>
          <w:u w:val="single"/>
        </w:rPr>
      </w:pPr>
      <w:r w:rsidRPr="00881B32">
        <w:rPr>
          <w:b/>
          <w:sz w:val="28"/>
          <w:szCs w:val="28"/>
          <w:u w:val="single"/>
        </w:rPr>
        <w:t xml:space="preserve">3. </w:t>
      </w:r>
      <w:r w:rsidR="00491A29">
        <w:rPr>
          <w:b/>
          <w:sz w:val="28"/>
          <w:szCs w:val="28"/>
          <w:u w:val="single"/>
        </w:rPr>
        <w:t>RNDr. Lenka Prucková –</w:t>
      </w:r>
      <w:r w:rsidR="00CE3BFE">
        <w:rPr>
          <w:b/>
          <w:sz w:val="28"/>
          <w:szCs w:val="28"/>
          <w:u w:val="single"/>
        </w:rPr>
        <w:t xml:space="preserve"> </w:t>
      </w:r>
      <w:r w:rsidR="00E53429">
        <w:rPr>
          <w:b/>
          <w:sz w:val="28"/>
          <w:szCs w:val="28"/>
          <w:u w:val="single"/>
        </w:rPr>
        <w:t xml:space="preserve">Minuty z </w:t>
      </w:r>
      <w:r w:rsidR="00CE3BFE">
        <w:rPr>
          <w:b/>
          <w:sz w:val="28"/>
          <w:szCs w:val="28"/>
          <w:u w:val="single"/>
        </w:rPr>
        <w:t>IFLA</w:t>
      </w:r>
      <w:r w:rsidR="005E73EC">
        <w:rPr>
          <w:b/>
          <w:sz w:val="28"/>
          <w:szCs w:val="28"/>
          <w:u w:val="single"/>
        </w:rPr>
        <w:t xml:space="preserve"> </w:t>
      </w:r>
    </w:p>
    <w:p w:rsidR="00E53429" w:rsidRPr="00491A29" w:rsidRDefault="00E53429" w:rsidP="00E53429">
      <w:pPr>
        <w:pStyle w:val="Odstavecseseznamem"/>
        <w:numPr>
          <w:ilvl w:val="0"/>
          <w:numId w:val="18"/>
        </w:numPr>
        <w:jc w:val="both"/>
      </w:pPr>
      <w:r w:rsidRPr="00491A29">
        <w:t xml:space="preserve">viz přiložená prezentace </w:t>
      </w:r>
    </w:p>
    <w:p w:rsidR="00E53429" w:rsidRDefault="00E53429" w:rsidP="005E73EC">
      <w:pPr>
        <w:jc w:val="both"/>
        <w:rPr>
          <w:b/>
          <w:sz w:val="28"/>
          <w:szCs w:val="28"/>
          <w:u w:val="single"/>
        </w:rPr>
      </w:pPr>
    </w:p>
    <w:p w:rsidR="00491A29" w:rsidRDefault="00491A29" w:rsidP="005E73EC">
      <w:pPr>
        <w:jc w:val="both"/>
        <w:rPr>
          <w:b/>
          <w:sz w:val="28"/>
          <w:szCs w:val="28"/>
          <w:u w:val="single"/>
        </w:rPr>
      </w:pPr>
    </w:p>
    <w:p w:rsidR="00491A29" w:rsidRDefault="00491A29" w:rsidP="00425817">
      <w:pPr>
        <w:jc w:val="both"/>
        <w:rPr>
          <w:b/>
          <w:sz w:val="28"/>
          <w:szCs w:val="28"/>
          <w:u w:val="single"/>
        </w:rPr>
      </w:pPr>
    </w:p>
    <w:p w:rsidR="00491A29" w:rsidRDefault="00503609" w:rsidP="00425817">
      <w:pPr>
        <w:jc w:val="both"/>
        <w:rPr>
          <w:b/>
          <w:sz w:val="28"/>
          <w:szCs w:val="28"/>
          <w:u w:val="single"/>
        </w:rPr>
      </w:pPr>
      <w:r w:rsidRPr="00881B32">
        <w:rPr>
          <w:b/>
          <w:sz w:val="28"/>
          <w:szCs w:val="28"/>
          <w:u w:val="single"/>
        </w:rPr>
        <w:lastRenderedPageBreak/>
        <w:t>4.</w:t>
      </w:r>
      <w:r w:rsidR="00425817">
        <w:rPr>
          <w:b/>
          <w:sz w:val="28"/>
          <w:szCs w:val="28"/>
          <w:u w:val="single"/>
        </w:rPr>
        <w:t xml:space="preserve"> Vít Richter, KI NKČR -  </w:t>
      </w:r>
      <w:r w:rsidR="00491A29">
        <w:rPr>
          <w:b/>
          <w:sz w:val="28"/>
          <w:szCs w:val="28"/>
          <w:u w:val="single"/>
        </w:rPr>
        <w:t>Aktuálně</w:t>
      </w:r>
    </w:p>
    <w:p w:rsidR="00425817" w:rsidRDefault="00491A29" w:rsidP="00491A29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 w:rsidRPr="00491A29">
        <w:rPr>
          <w:sz w:val="24"/>
          <w:szCs w:val="24"/>
        </w:rPr>
        <w:t xml:space="preserve">Městská knihovna roku </w:t>
      </w:r>
      <w:r>
        <w:rPr>
          <w:sz w:val="24"/>
          <w:szCs w:val="24"/>
        </w:rPr>
        <w:t>– zdůvodnění dodatečného ocenění Městské knihovny Pelhřimov v kategorii do 20 000 obyvatel</w:t>
      </w:r>
    </w:p>
    <w:p w:rsidR="00491A29" w:rsidRDefault="00491A29" w:rsidP="00491A29">
      <w:pPr>
        <w:pStyle w:val="Odstavecseseznamem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Diskuse o možnostech nových kritérií v dalších ročnících</w:t>
      </w:r>
    </w:p>
    <w:p w:rsidR="00491A29" w:rsidRDefault="00491A29" w:rsidP="00491A29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Biblioweb</w:t>
      </w:r>
      <w:proofErr w:type="spellEnd"/>
      <w:r>
        <w:rPr>
          <w:sz w:val="24"/>
          <w:szCs w:val="24"/>
        </w:rPr>
        <w:t xml:space="preserve">  - bude spuštěn další ročník</w:t>
      </w:r>
    </w:p>
    <w:p w:rsidR="00491A29" w:rsidRDefault="00491A29" w:rsidP="00491A29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IROP – v novém plánovacím období je zařazeno (dosud neschváleno) zařazení možností čerpání na rekonstrukce a výstavby knihoven, které </w:t>
      </w:r>
      <w:proofErr w:type="spellStart"/>
      <w:r>
        <w:rPr>
          <w:sz w:val="24"/>
          <w:szCs w:val="24"/>
        </w:rPr>
        <w:t>vykonávájí</w:t>
      </w:r>
      <w:proofErr w:type="spellEnd"/>
      <w:r>
        <w:rPr>
          <w:sz w:val="24"/>
          <w:szCs w:val="24"/>
        </w:rPr>
        <w:t xml:space="preserve"> regionální funkce a dále knihoven se specializovanými fondy (muzejní, galerijní apod.). </w:t>
      </w:r>
    </w:p>
    <w:p w:rsidR="00491A29" w:rsidRDefault="00491A29" w:rsidP="00491A29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 – v dalším plánovacím období možnost podpory </w:t>
      </w:r>
      <w:r w:rsidR="00B60513">
        <w:rPr>
          <w:sz w:val="24"/>
          <w:szCs w:val="24"/>
        </w:rPr>
        <w:t>rekonstrukce a výstavby knihoven (1-4 mil. Kč) v případě, že knihovny budou zařazeny v prioritách jednotlivých MAS (úkol pro knihovníky aktivně vstupovat do jednání MAS i pracovních skupin MAP)</w:t>
      </w:r>
    </w:p>
    <w:p w:rsidR="00B60513" w:rsidRDefault="00B60513" w:rsidP="00491A29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Katalog prací – od </w:t>
      </w:r>
      <w:proofErr w:type="gramStart"/>
      <w:r>
        <w:rPr>
          <w:sz w:val="24"/>
          <w:szCs w:val="24"/>
        </w:rPr>
        <w:t>1.1. 2020</w:t>
      </w:r>
      <w:proofErr w:type="gramEnd"/>
      <w:r>
        <w:rPr>
          <w:sz w:val="24"/>
          <w:szCs w:val="24"/>
        </w:rPr>
        <w:t xml:space="preserve"> novelizace. Poměrně zásadní změny v </w:t>
      </w:r>
      <w:proofErr w:type="gramStart"/>
      <w:r>
        <w:rPr>
          <w:sz w:val="24"/>
          <w:szCs w:val="24"/>
        </w:rPr>
        <w:t>2.03.01</w:t>
      </w:r>
      <w:proofErr w:type="gramEnd"/>
      <w:r>
        <w:rPr>
          <w:sz w:val="24"/>
          <w:szCs w:val="24"/>
        </w:rPr>
        <w:t xml:space="preserve"> Knihovník. Dochází k rušení tzv. regionálního principu (lokální, regionální, krajské) Doporučujeme provést revize pracovních náplní. </w:t>
      </w:r>
    </w:p>
    <w:p w:rsidR="00B60513" w:rsidRPr="00491A29" w:rsidRDefault="00B60513" w:rsidP="00B60513">
      <w:pPr>
        <w:pStyle w:val="Odstavecseseznamem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 připravuje příručku pro práci s katalogem prací, která by měla být doporučením MK (kontaktní osoba ing. Dana Smetanová)</w:t>
      </w:r>
    </w:p>
    <w:p w:rsidR="007027ED" w:rsidRDefault="00503609" w:rsidP="00B60513">
      <w:pPr>
        <w:jc w:val="both"/>
        <w:rPr>
          <w:b/>
          <w:sz w:val="28"/>
          <w:szCs w:val="28"/>
          <w:u w:val="single"/>
        </w:rPr>
      </w:pPr>
      <w:r w:rsidRPr="00881B32">
        <w:rPr>
          <w:b/>
          <w:sz w:val="28"/>
          <w:szCs w:val="28"/>
          <w:u w:val="single"/>
        </w:rPr>
        <w:t>5.</w:t>
      </w:r>
      <w:r w:rsidR="00B60513">
        <w:rPr>
          <w:b/>
          <w:sz w:val="28"/>
          <w:szCs w:val="28"/>
          <w:u w:val="single"/>
        </w:rPr>
        <w:t xml:space="preserve"> PhDr. Eva </w:t>
      </w:r>
      <w:proofErr w:type="spellStart"/>
      <w:r w:rsidR="00B60513">
        <w:rPr>
          <w:b/>
          <w:sz w:val="28"/>
          <w:szCs w:val="28"/>
          <w:u w:val="single"/>
        </w:rPr>
        <w:t>Lesenková</w:t>
      </w:r>
      <w:proofErr w:type="spellEnd"/>
      <w:r w:rsidR="00B60513">
        <w:rPr>
          <w:b/>
          <w:sz w:val="28"/>
          <w:szCs w:val="28"/>
          <w:u w:val="single"/>
        </w:rPr>
        <w:t>, Ph.D.</w:t>
      </w:r>
      <w:r w:rsidR="00CE3BFE">
        <w:rPr>
          <w:b/>
          <w:sz w:val="28"/>
          <w:szCs w:val="28"/>
          <w:u w:val="single"/>
        </w:rPr>
        <w:t xml:space="preserve"> -  </w:t>
      </w:r>
      <w:proofErr w:type="spellStart"/>
      <w:r w:rsidR="00CE3BFE">
        <w:rPr>
          <w:b/>
          <w:sz w:val="28"/>
          <w:szCs w:val="28"/>
          <w:u w:val="single"/>
        </w:rPr>
        <w:t>Medlike</w:t>
      </w:r>
      <w:proofErr w:type="spellEnd"/>
      <w:r w:rsidR="00CE3BFE">
        <w:rPr>
          <w:b/>
          <w:sz w:val="28"/>
          <w:szCs w:val="28"/>
          <w:u w:val="single"/>
        </w:rPr>
        <w:t>- spolehlivé informace o zdraví pro laiky</w:t>
      </w:r>
    </w:p>
    <w:p w:rsidR="00CE3BFE" w:rsidRDefault="005D39E0" w:rsidP="00B60513">
      <w:pPr>
        <w:jc w:val="both"/>
      </w:pPr>
      <w:hyperlink r:id="rId9" w:history="1">
        <w:r w:rsidR="00CE3BFE">
          <w:rPr>
            <w:rStyle w:val="Hypertextovodkaz"/>
          </w:rPr>
          <w:t>https://nlk.cz/zdroje/medlike/</w:t>
        </w:r>
      </w:hyperlink>
    </w:p>
    <w:p w:rsidR="00503609" w:rsidRDefault="007027ED" w:rsidP="00503609">
      <w:pPr>
        <w:jc w:val="both"/>
      </w:pPr>
      <w:r>
        <w:t xml:space="preserve">Více v přiložené prezentaci </w:t>
      </w:r>
    </w:p>
    <w:p w:rsidR="001B7018" w:rsidRDefault="001B7018" w:rsidP="00503609">
      <w:pPr>
        <w:jc w:val="both"/>
        <w:rPr>
          <w:b/>
          <w:sz w:val="28"/>
          <w:szCs w:val="28"/>
          <w:u w:val="single"/>
        </w:rPr>
      </w:pPr>
    </w:p>
    <w:p w:rsidR="00E53429" w:rsidRDefault="00E53429" w:rsidP="00E534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503609" w:rsidRPr="00881B32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Hodnocení činnosti „Podsekce pro obecní knihovny </w:t>
      </w:r>
    </w:p>
    <w:p w:rsidR="00E53429" w:rsidRPr="00E53429" w:rsidRDefault="00E53429" w:rsidP="009246A0">
      <w:pPr>
        <w:pStyle w:val="Odstavecseseznamem"/>
        <w:numPr>
          <w:ilvl w:val="1"/>
          <w:numId w:val="14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Spolupráce se Spolkem pro obnovu venkova</w:t>
      </w:r>
    </w:p>
    <w:p w:rsidR="00E53429" w:rsidRPr="00E53429" w:rsidRDefault="00E53429" w:rsidP="009246A0">
      <w:pPr>
        <w:pStyle w:val="Odstavecseseznamem"/>
        <w:numPr>
          <w:ilvl w:val="1"/>
          <w:numId w:val="14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Soutěž Knihovna roku ve vztahu k podsekci</w:t>
      </w:r>
    </w:p>
    <w:p w:rsidR="00E53429" w:rsidRPr="00E53429" w:rsidRDefault="00E53429" w:rsidP="00E53429">
      <w:pPr>
        <w:pStyle w:val="Odstavecseseznamem"/>
        <w:numPr>
          <w:ilvl w:val="1"/>
          <w:numId w:val="14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sz w:val="24"/>
          <w:szCs w:val="24"/>
        </w:rPr>
        <w:t>Seminář „Co venkovské knihovny umějí a mohou 2019 “ proběhl 12. – 14. 9. ve Křtinách., okr. Blansko. Hlavní téma „knihovny komunitní“.</w:t>
      </w:r>
    </w:p>
    <w:p w:rsidR="00E53429" w:rsidRPr="00E53429" w:rsidRDefault="00E53429" w:rsidP="00E53429">
      <w:pPr>
        <w:pStyle w:val="Odstavecseseznamem"/>
        <w:numPr>
          <w:ilvl w:val="1"/>
          <w:numId w:val="14"/>
        </w:num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sz w:val="24"/>
          <w:szCs w:val="24"/>
        </w:rPr>
        <w:t>Seminář „Co venkovské knihovny umějí a mohou 2020“ je aktuálně připravován, místo Holasovice (Moravskoslezský kraj).</w:t>
      </w:r>
    </w:p>
    <w:p w:rsidR="00503609" w:rsidRPr="005B63B7" w:rsidRDefault="00503609" w:rsidP="00503609">
      <w:pPr>
        <w:jc w:val="both"/>
      </w:pPr>
    </w:p>
    <w:p w:rsidR="00E53429" w:rsidRDefault="00E53429" w:rsidP="00E53429">
      <w:pPr>
        <w:jc w:val="both"/>
        <w:rPr>
          <w:b/>
          <w:sz w:val="28"/>
          <w:szCs w:val="28"/>
          <w:u w:val="single"/>
        </w:rPr>
      </w:pPr>
    </w:p>
    <w:p w:rsidR="00E53429" w:rsidRDefault="00E53429" w:rsidP="00E534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881B3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Výhled akcí Sekce veřejných knihoven SKIP v roce 2020</w:t>
      </w:r>
    </w:p>
    <w:p w:rsidR="00E53429" w:rsidRPr="00E53429" w:rsidRDefault="00E53429" w:rsidP="00E53429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E53429">
        <w:rPr>
          <w:sz w:val="24"/>
          <w:szCs w:val="24"/>
        </w:rPr>
        <w:t>Knihovnická dílna – duben 2020 v Praze</w:t>
      </w:r>
    </w:p>
    <w:p w:rsidR="00E53429" w:rsidRDefault="00E53429" w:rsidP="00E53429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E53429">
        <w:rPr>
          <w:sz w:val="24"/>
          <w:szCs w:val="24"/>
        </w:rPr>
        <w:t>Workshop pro pracovníky metodických oddělení veřejných knihoven – podzim 2020 v</w:t>
      </w:r>
      <w:r w:rsidR="000974FA">
        <w:rPr>
          <w:sz w:val="24"/>
          <w:szCs w:val="24"/>
        </w:rPr>
        <w:t> </w:t>
      </w:r>
      <w:r w:rsidRPr="00E53429">
        <w:rPr>
          <w:sz w:val="24"/>
          <w:szCs w:val="24"/>
        </w:rPr>
        <w:t>Písku</w:t>
      </w:r>
    </w:p>
    <w:p w:rsidR="000974FA" w:rsidRPr="000974FA" w:rsidRDefault="000974FA" w:rsidP="000974FA">
      <w:pPr>
        <w:jc w:val="both"/>
        <w:rPr>
          <w:b/>
          <w:i/>
          <w:sz w:val="24"/>
          <w:szCs w:val="24"/>
        </w:rPr>
      </w:pPr>
      <w:r w:rsidRPr="000974FA">
        <w:rPr>
          <w:b/>
          <w:i/>
          <w:sz w:val="24"/>
          <w:szCs w:val="24"/>
        </w:rPr>
        <w:t xml:space="preserve">Příští jednání Sekce veřejných knihoven </w:t>
      </w:r>
      <w:r w:rsidR="005D39E0">
        <w:rPr>
          <w:b/>
          <w:i/>
          <w:sz w:val="24"/>
          <w:szCs w:val="24"/>
        </w:rPr>
        <w:t>květen</w:t>
      </w:r>
      <w:bookmarkStart w:id="0" w:name="_GoBack"/>
      <w:bookmarkEnd w:id="0"/>
      <w:r w:rsidRPr="000974FA">
        <w:rPr>
          <w:b/>
          <w:i/>
          <w:sz w:val="24"/>
          <w:szCs w:val="24"/>
        </w:rPr>
        <w:t xml:space="preserve"> 2020, termín bude zpřesněn.</w:t>
      </w:r>
    </w:p>
    <w:p w:rsidR="000974FA" w:rsidRPr="000974FA" w:rsidRDefault="000974FA" w:rsidP="000974FA">
      <w:pPr>
        <w:jc w:val="both"/>
        <w:rPr>
          <w:sz w:val="24"/>
          <w:szCs w:val="24"/>
        </w:rPr>
      </w:pPr>
    </w:p>
    <w:p w:rsidR="00503609" w:rsidRDefault="00503609" w:rsidP="00503609">
      <w:pPr>
        <w:jc w:val="both"/>
      </w:pPr>
    </w:p>
    <w:p w:rsidR="00180D12" w:rsidRDefault="00180D12"/>
    <w:sectPr w:rsidR="0018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30F"/>
    <w:multiLevelType w:val="hybridMultilevel"/>
    <w:tmpl w:val="4FAA83C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E6E97"/>
    <w:multiLevelType w:val="hybridMultilevel"/>
    <w:tmpl w:val="ADA2C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06E9"/>
    <w:multiLevelType w:val="hybridMultilevel"/>
    <w:tmpl w:val="7A6CDF0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1377"/>
    <w:multiLevelType w:val="hybridMultilevel"/>
    <w:tmpl w:val="CC5EF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77FC8"/>
    <w:multiLevelType w:val="hybridMultilevel"/>
    <w:tmpl w:val="252675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96D140E"/>
    <w:multiLevelType w:val="hybridMultilevel"/>
    <w:tmpl w:val="39A01E2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B33E4D"/>
    <w:multiLevelType w:val="hybridMultilevel"/>
    <w:tmpl w:val="C1208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21285"/>
    <w:multiLevelType w:val="hybridMultilevel"/>
    <w:tmpl w:val="6ED0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45C1"/>
    <w:multiLevelType w:val="hybridMultilevel"/>
    <w:tmpl w:val="23F4A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D65"/>
    <w:multiLevelType w:val="hybridMultilevel"/>
    <w:tmpl w:val="181EBC6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3C109F7"/>
    <w:multiLevelType w:val="hybridMultilevel"/>
    <w:tmpl w:val="4B6A8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F2B14"/>
    <w:multiLevelType w:val="hybridMultilevel"/>
    <w:tmpl w:val="900C7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B5BA9"/>
    <w:multiLevelType w:val="hybridMultilevel"/>
    <w:tmpl w:val="3D928D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5E40"/>
    <w:multiLevelType w:val="hybridMultilevel"/>
    <w:tmpl w:val="0CA2E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51865"/>
    <w:multiLevelType w:val="hybridMultilevel"/>
    <w:tmpl w:val="B8FAFE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3472A33"/>
    <w:multiLevelType w:val="hybridMultilevel"/>
    <w:tmpl w:val="504CD68C"/>
    <w:lvl w:ilvl="0" w:tplc="32322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CA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8C6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2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0C6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02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4C8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8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4E4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B512134"/>
    <w:multiLevelType w:val="hybridMultilevel"/>
    <w:tmpl w:val="F9283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22DAC"/>
    <w:multiLevelType w:val="hybridMultilevel"/>
    <w:tmpl w:val="A906E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C2EE9"/>
    <w:multiLevelType w:val="hybridMultilevel"/>
    <w:tmpl w:val="392E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E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4"/>
  </w:num>
  <w:num w:numId="5">
    <w:abstractNumId w:val="8"/>
  </w:num>
  <w:num w:numId="6">
    <w:abstractNumId w:val="17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6"/>
  </w:num>
  <w:num w:numId="12">
    <w:abstractNumId w:val="15"/>
  </w:num>
  <w:num w:numId="13">
    <w:abstractNumId w:val="6"/>
  </w:num>
  <w:num w:numId="14">
    <w:abstractNumId w:val="2"/>
  </w:num>
  <w:num w:numId="15">
    <w:abstractNumId w:val="3"/>
  </w:num>
  <w:num w:numId="16">
    <w:abstractNumId w:val="13"/>
  </w:num>
  <w:num w:numId="17">
    <w:abstractNumId w:val="11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09"/>
    <w:rsid w:val="000131FC"/>
    <w:rsid w:val="000974FA"/>
    <w:rsid w:val="00180D12"/>
    <w:rsid w:val="001B7018"/>
    <w:rsid w:val="00425817"/>
    <w:rsid w:val="00491A29"/>
    <w:rsid w:val="00503609"/>
    <w:rsid w:val="00573644"/>
    <w:rsid w:val="005D39E0"/>
    <w:rsid w:val="005E73EC"/>
    <w:rsid w:val="007027ED"/>
    <w:rsid w:val="007D2B06"/>
    <w:rsid w:val="00824351"/>
    <w:rsid w:val="009246A0"/>
    <w:rsid w:val="00B60513"/>
    <w:rsid w:val="00BC3823"/>
    <w:rsid w:val="00CE3BFE"/>
    <w:rsid w:val="00E53429"/>
    <w:rsid w:val="00E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2492"/>
  <w15:chartTrackingRefBased/>
  <w15:docId w15:val="{54BEFC31-6E69-42D9-B858-FAE88D6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6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6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3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2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pcr.cz/akce-a-projekty/akce-skip/projekt-uz-jsem-ctenar-knizka-pro-prvnacka/projekt-uz-jsem-ctenar-2013-knizka-pro-prvnacka-2019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eniologie.flu.cas.cz/cz/o-nas/lide/stali-pracovnici/phdr-vojtech-bal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enius350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lk.cz/zdroje/medlik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sefova</dc:creator>
  <cp:keywords/>
  <dc:description/>
  <cp:lastModifiedBy>sefova</cp:lastModifiedBy>
  <cp:revision>3</cp:revision>
  <dcterms:created xsi:type="dcterms:W3CDTF">2020-01-28T10:37:00Z</dcterms:created>
  <dcterms:modified xsi:type="dcterms:W3CDTF">2020-01-28T10:56:00Z</dcterms:modified>
</cp:coreProperties>
</file>